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E0" w:rsidRDefault="00833CE0" w:rsidP="00833CE0">
      <w:pPr>
        <w:bidi/>
        <w:jc w:val="center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</w:t>
      </w:r>
      <w:r>
        <w:rPr>
          <w:rFonts w:hint="cs"/>
          <w:b/>
          <w:bCs/>
          <w:rtl/>
          <w:lang w:bidi="fa-IR"/>
        </w:rPr>
        <w:t xml:space="preserve">          </w:t>
      </w:r>
      <w:r w:rsidR="00F66CD0" w:rsidRPr="00CA66DD">
        <w:rPr>
          <w:rFonts w:hint="cs"/>
          <w:b/>
          <w:bCs/>
          <w:rtl/>
          <w:lang w:bidi="fa-IR"/>
        </w:rPr>
        <w:t xml:space="preserve">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Pr="00833CE0">
        <w:rPr>
          <w:rFonts w:cs="2  Mitra" w:hint="cs"/>
          <w:b/>
          <w:bCs/>
          <w:rtl/>
          <w:lang w:bidi="fa-IR"/>
        </w:rPr>
        <w:t xml:space="preserve"> </w:t>
      </w:r>
      <w:r>
        <w:rPr>
          <w:rFonts w:cs="2  Mitra" w:hint="cs"/>
          <w:b/>
          <w:bCs/>
          <w:rtl/>
          <w:lang w:bidi="fa-IR"/>
        </w:rPr>
        <w:t xml:space="preserve">15/12/1403                                           </w:t>
      </w:r>
    </w:p>
    <w:p w:rsidR="00F66CD0" w:rsidRPr="00CA66DD" w:rsidRDefault="00F66CD0" w:rsidP="00833CE0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8E1E7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2361A5">
        <w:rPr>
          <w:rFonts w:cs="2  Mitra" w:hint="cs"/>
          <w:rtl/>
          <w:lang w:bidi="fa-IR"/>
        </w:rPr>
        <w:t>هادی محمودی عالمی</w:t>
      </w:r>
    </w:p>
    <w:p w:rsidR="00F66CD0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2361A5">
        <w:rPr>
          <w:rFonts w:cs="2  Mitra" w:hint="cs"/>
          <w:rtl/>
          <w:lang w:bidi="fa-IR"/>
        </w:rPr>
        <w:t>26/01/1366</w:t>
      </w:r>
    </w:p>
    <w:p w:rsidR="009463E7" w:rsidRPr="00CA66DD" w:rsidRDefault="00CA66DD" w:rsidP="008E1E7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2361A5">
        <w:rPr>
          <w:rFonts w:cs="2  Mitra" w:hint="cs"/>
          <w:rtl/>
          <w:lang w:bidi="fa-IR"/>
        </w:rPr>
        <w:t>ساری ستاد اداره کل</w:t>
      </w:r>
    </w:p>
    <w:p w:rsidR="009463E7" w:rsidRPr="00CA66DD" w:rsidRDefault="00CA66DD" w:rsidP="008E1E7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2361A5">
        <w:rPr>
          <w:rFonts w:cs="2  Mitra"/>
          <w:lang w:bidi="fa-IR"/>
        </w:rPr>
        <w:t>dvm.mahmoudi@gmail.com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544"/>
        <w:gridCol w:w="1546"/>
        <w:gridCol w:w="1554"/>
        <w:gridCol w:w="2618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2361A5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15.17</w:t>
            </w:r>
          </w:p>
        </w:tc>
        <w:tc>
          <w:tcPr>
            <w:tcW w:w="1596" w:type="dxa"/>
          </w:tcPr>
          <w:p w:rsidR="009A4087" w:rsidRPr="00CA66DD" w:rsidRDefault="002361A5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1390</w:t>
            </w:r>
          </w:p>
        </w:tc>
        <w:tc>
          <w:tcPr>
            <w:tcW w:w="1596" w:type="dxa"/>
          </w:tcPr>
          <w:p w:rsidR="009A4087" w:rsidRPr="00CA66DD" w:rsidRDefault="002361A5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تبریز</w:t>
            </w:r>
          </w:p>
        </w:tc>
        <w:tc>
          <w:tcPr>
            <w:tcW w:w="1596" w:type="dxa"/>
          </w:tcPr>
          <w:p w:rsidR="009A4087" w:rsidRPr="00CA66DD" w:rsidRDefault="002361A5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2361A5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دکترای عمومی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3"/>
        <w:gridCol w:w="608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561939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>رتبه در بین نگارندگان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مجله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>نحوه ارائه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833CE0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561939">
        <w:trPr>
          <w:jc w:val="center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59E" w:rsidRPr="00CA66DD" w:rsidRDefault="00BC559E" w:rsidP="00833CE0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561939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:rsidR="00C51216" w:rsidRPr="00893A5F" w:rsidRDefault="00833CE0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:rsidR="00C51216" w:rsidRPr="00893A5F" w:rsidRDefault="00833CE0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1390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51216" w:rsidRPr="00893A5F" w:rsidRDefault="00833CE0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/>
                <w:sz w:val="16"/>
                <w:szCs w:val="20"/>
                <w:rtl/>
              </w:rPr>
              <w:t>نقش‌ بیوتکنولوژي در علوم دامی</w:t>
            </w:r>
          </w:p>
        </w:tc>
        <w:tc>
          <w:tcPr>
            <w:tcW w:w="540" w:type="dxa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C51216" w:rsidRPr="00893A5F" w:rsidRDefault="00833CE0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*</w:t>
            </w:r>
          </w:p>
        </w:tc>
        <w:tc>
          <w:tcPr>
            <w:tcW w:w="853" w:type="dxa"/>
            <w:gridSpan w:val="2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51216" w:rsidRPr="00893A5F" w:rsidRDefault="00833CE0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  <w:rtl/>
              </w:rPr>
            </w:pPr>
            <w:r w:rsidRPr="00893A5F">
              <w:rPr>
                <w:rFonts w:ascii="Times New Roman" w:hAnsi="Times New Roman" w:cs="B Roya"/>
                <w:sz w:val="16"/>
                <w:szCs w:val="20"/>
                <w:rtl/>
              </w:rPr>
              <w:t xml:space="preserve">تعیین‌ چندشکلی‌ ژن بورولا در گوسفندان نژاد زل استان مازندران با استفاده از روش </w:t>
            </w:r>
            <w:r w:rsidRPr="00893A5F">
              <w:rPr>
                <w:rFonts w:ascii="Times New Roman" w:hAnsi="Times New Roman" w:cs="B Roya"/>
                <w:sz w:val="16"/>
                <w:szCs w:val="20"/>
              </w:rPr>
              <w:t>”PCR-RFLP</w:t>
            </w:r>
            <w:r w:rsidRPr="00893A5F">
              <w:rPr>
                <w:rFonts w:ascii="Times New Roman" w:hAnsi="Times New Roman" w:cs="B Roya"/>
                <w:sz w:val="16"/>
                <w:szCs w:val="20"/>
                <w:rtl/>
              </w:rPr>
              <w:t xml:space="preserve"> در همایش‌ ملی‌ نقش‌ بیوتکنولوژي در علوم دامی</w:t>
            </w:r>
          </w:p>
        </w:tc>
        <w:tc>
          <w:tcPr>
            <w:tcW w:w="625" w:type="dxa"/>
            <w:tcBorders>
              <w:top w:val="single" w:sz="4" w:space="0" w:color="auto"/>
            </w:tcBorders>
            <w:vAlign w:val="center"/>
          </w:tcPr>
          <w:p w:rsidR="00C51216" w:rsidRPr="00CA66DD" w:rsidRDefault="00833CE0" w:rsidP="00833CE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7D68B0" w:rsidRPr="00CA66DD" w:rsidTr="00561939">
        <w:trPr>
          <w:jc w:val="center"/>
        </w:trPr>
        <w:tc>
          <w:tcPr>
            <w:tcW w:w="983" w:type="dxa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2012</w:t>
            </w:r>
          </w:p>
        </w:tc>
        <w:tc>
          <w:tcPr>
            <w:tcW w:w="1423" w:type="dxa"/>
            <w:vAlign w:val="center"/>
          </w:tcPr>
          <w:p w:rsidR="00C51216" w:rsidRPr="00893A5F" w:rsidRDefault="00C51216" w:rsidP="00561939">
            <w:pPr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1404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561939">
              <w:rPr>
                <w:rFonts w:ascii="Times New Roman" w:hAnsi="Times New Roman" w:cs="B Roya"/>
                <w:sz w:val="16"/>
                <w:szCs w:val="20"/>
              </w:rPr>
              <w:t>Retrovirology</w:t>
            </w:r>
          </w:p>
        </w:tc>
        <w:tc>
          <w:tcPr>
            <w:tcW w:w="540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*</w:t>
            </w:r>
          </w:p>
        </w:tc>
        <w:tc>
          <w:tcPr>
            <w:tcW w:w="630" w:type="dxa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/>
                <w:sz w:val="16"/>
                <w:szCs w:val="20"/>
              </w:rPr>
              <w:t>Seroepidemiological feature of Q fever among sheep in Northern Iran</w:t>
            </w:r>
          </w:p>
        </w:tc>
        <w:tc>
          <w:tcPr>
            <w:tcW w:w="625" w:type="dxa"/>
            <w:vAlign w:val="center"/>
          </w:tcPr>
          <w:p w:rsidR="00C51216" w:rsidRPr="00CA66DD" w:rsidRDefault="00833CE0" w:rsidP="00833CE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7D68B0" w:rsidRPr="00CA66DD" w:rsidTr="00561939">
        <w:trPr>
          <w:jc w:val="center"/>
        </w:trPr>
        <w:tc>
          <w:tcPr>
            <w:tcW w:w="983" w:type="dxa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569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2012</w:t>
            </w:r>
          </w:p>
        </w:tc>
        <w:tc>
          <w:tcPr>
            <w:tcW w:w="1423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130</w:t>
            </w:r>
          </w:p>
        </w:tc>
        <w:tc>
          <w:tcPr>
            <w:tcW w:w="1404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/>
                <w:sz w:val="16"/>
                <w:szCs w:val="20"/>
              </w:rPr>
              <w:t>Animal Reproduction Science</w:t>
            </w:r>
          </w:p>
        </w:tc>
        <w:tc>
          <w:tcPr>
            <w:tcW w:w="540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 w:hint="cs"/>
                <w:sz w:val="16"/>
                <w:szCs w:val="20"/>
                <w:rtl/>
              </w:rPr>
              <w:t>*</w:t>
            </w:r>
          </w:p>
        </w:tc>
        <w:tc>
          <w:tcPr>
            <w:tcW w:w="630" w:type="dxa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51216" w:rsidRPr="00893A5F" w:rsidRDefault="00C51216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1216" w:rsidRPr="00893A5F" w:rsidRDefault="00561939" w:rsidP="00833CE0">
            <w:pPr>
              <w:jc w:val="center"/>
              <w:rPr>
                <w:rFonts w:ascii="Times New Roman" w:hAnsi="Times New Roman" w:cs="B Roya"/>
                <w:sz w:val="16"/>
                <w:szCs w:val="20"/>
              </w:rPr>
            </w:pPr>
            <w:r w:rsidRPr="00893A5F">
              <w:rPr>
                <w:rFonts w:ascii="Times New Roman" w:hAnsi="Times New Roman" w:cs="B Roya"/>
                <w:sz w:val="16"/>
                <w:szCs w:val="20"/>
              </w:rPr>
              <w:t>Effects of</w:t>
            </w:r>
            <w:bookmarkStart w:id="0" w:name="_GoBack"/>
            <w:bookmarkEnd w:id="0"/>
            <w:r w:rsidRPr="00893A5F">
              <w:rPr>
                <w:rFonts w:ascii="Times New Roman" w:hAnsi="Times New Roman" w:cs="B Roya"/>
                <w:sz w:val="16"/>
                <w:szCs w:val="20"/>
              </w:rPr>
              <w:t xml:space="preserve"> Haematococcus pluvialis in maternal diet on reproductive performance and egg quality in rainbow trout</w:t>
            </w:r>
          </w:p>
        </w:tc>
        <w:tc>
          <w:tcPr>
            <w:tcW w:w="625" w:type="dxa"/>
            <w:vAlign w:val="center"/>
          </w:tcPr>
          <w:p w:rsidR="00C51216" w:rsidRPr="00CA66DD" w:rsidRDefault="00C51216" w:rsidP="00833CE0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33"/>
        <w:gridCol w:w="1339"/>
        <w:gridCol w:w="1333"/>
        <w:gridCol w:w="1334"/>
        <w:gridCol w:w="1350"/>
        <w:gridCol w:w="1332"/>
      </w:tblGrid>
      <w:tr w:rsidR="00CA66DD" w:rsidRPr="00CA66DD" w:rsidTr="00561939">
        <w:trPr>
          <w:jc w:val="center"/>
        </w:trPr>
        <w:tc>
          <w:tcPr>
            <w:tcW w:w="132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3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33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34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50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32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561939">
        <w:trPr>
          <w:jc w:val="center"/>
        </w:trPr>
        <w:tc>
          <w:tcPr>
            <w:tcW w:w="1329" w:type="dxa"/>
            <w:vAlign w:val="center"/>
          </w:tcPr>
          <w:p w:rsidR="00CA66DD" w:rsidRPr="00CA66DD" w:rsidRDefault="00CA66DD" w:rsidP="00561939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33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1393</w:t>
            </w:r>
          </w:p>
        </w:tc>
        <w:tc>
          <w:tcPr>
            <w:tcW w:w="1339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152</w:t>
            </w:r>
          </w:p>
        </w:tc>
        <w:tc>
          <w:tcPr>
            <w:tcW w:w="1333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1000</w:t>
            </w:r>
          </w:p>
        </w:tc>
        <w:tc>
          <w:tcPr>
            <w:tcW w:w="1334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ترجمه</w:t>
            </w:r>
          </w:p>
        </w:tc>
        <w:tc>
          <w:tcPr>
            <w:tcW w:w="1350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ascii="Times New Roman" w:hAnsi="Times New Roman" w:cs="B Roya"/>
                <w:szCs w:val="25"/>
                <w:rtl/>
              </w:rPr>
              <w:t>مامایی‌ و بیماریهاي تولید مثلی‌ گوسفند و بز</w:t>
            </w:r>
          </w:p>
        </w:tc>
        <w:tc>
          <w:tcPr>
            <w:tcW w:w="1332" w:type="dxa"/>
            <w:vAlign w:val="center"/>
          </w:tcPr>
          <w:p w:rsidR="00CA66DD" w:rsidRPr="00CA66DD" w:rsidRDefault="00561939" w:rsidP="00561939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1"/>
        <w:tblW w:w="9576" w:type="dxa"/>
        <w:tblInd w:w="-113" w:type="dxa"/>
        <w:tblLook w:val="04A0" w:firstRow="1" w:lastRow="0" w:firstColumn="1" w:lastColumn="0" w:noHBand="0" w:noVBand="1"/>
      </w:tblPr>
      <w:tblGrid>
        <w:gridCol w:w="959"/>
        <w:gridCol w:w="3969"/>
        <w:gridCol w:w="4102"/>
        <w:gridCol w:w="546"/>
      </w:tblGrid>
      <w:tr w:rsidR="00EE733E" w:rsidRPr="0063727E" w:rsidTr="00EE733E">
        <w:tc>
          <w:tcPr>
            <w:tcW w:w="959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تاریخ اعطا</w:t>
            </w:r>
          </w:p>
        </w:tc>
        <w:tc>
          <w:tcPr>
            <w:tcW w:w="3969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اعطا کننده</w:t>
            </w:r>
          </w:p>
        </w:tc>
        <w:tc>
          <w:tcPr>
            <w:tcW w:w="4102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مورد</w:t>
            </w:r>
          </w:p>
        </w:tc>
        <w:tc>
          <w:tcPr>
            <w:tcW w:w="546" w:type="dxa"/>
          </w:tcPr>
          <w:p w:rsidR="00EE733E" w:rsidRPr="0063727E" w:rsidRDefault="00EE733E" w:rsidP="00C34B02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ردیف</w:t>
            </w:r>
          </w:p>
        </w:tc>
      </w:tr>
      <w:tr w:rsidR="00EE733E" w:rsidRPr="0063727E" w:rsidTr="00606645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1389</w:t>
            </w:r>
          </w:p>
        </w:tc>
        <w:tc>
          <w:tcPr>
            <w:tcW w:w="396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وزارت علوم تحقیقات و فناوری</w:t>
            </w: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دبیر فعال انجمن علمی دانشجویی کشور</w:t>
            </w: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</w:p>
        </w:tc>
      </w:tr>
      <w:tr w:rsidR="00EE733E" w:rsidRPr="0063727E" w:rsidTr="00FA251D">
        <w:tc>
          <w:tcPr>
            <w:tcW w:w="95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1391</w:t>
            </w:r>
          </w:p>
        </w:tc>
        <w:tc>
          <w:tcPr>
            <w:tcW w:w="3969" w:type="dxa"/>
            <w:vAlign w:val="center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دانشگاه تبریز</w:t>
            </w:r>
          </w:p>
        </w:tc>
        <w:tc>
          <w:tcPr>
            <w:tcW w:w="4102" w:type="dxa"/>
            <w:vAlign w:val="center"/>
          </w:tcPr>
          <w:p w:rsidR="00EE733E" w:rsidRPr="00CA66DD" w:rsidRDefault="00EE733E" w:rsidP="00EE733E">
            <w:pPr>
              <w:jc w:val="right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دبیر اجرایی هشتمین کنگره دانشجویی دامپزشکی کشور</w:t>
            </w: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1403</w:t>
            </w: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وزیر و رئیس سازمان دامپزشکی کشور</w:t>
            </w: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 نامۀ  اردوی جهادی دامپزشکی</w:t>
            </w:r>
          </w:p>
        </w:tc>
        <w:tc>
          <w:tcPr>
            <w:tcW w:w="54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معاون وزیر و رئیس سازمان دامپزشکی کشور</w:t>
            </w: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تقدیرنامۀ اردوی جهادی دامپزشکی</w:t>
            </w: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1402</w:t>
            </w:r>
          </w:p>
        </w:tc>
        <w:tc>
          <w:tcPr>
            <w:tcW w:w="3969" w:type="dxa"/>
          </w:tcPr>
          <w:p w:rsidR="00EE733E" w:rsidRPr="0063727E" w:rsidRDefault="00EE733E" w:rsidP="00EE733E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مدیرکل دامپزشکی مازندران</w:t>
            </w:r>
          </w:p>
        </w:tc>
        <w:tc>
          <w:tcPr>
            <w:tcW w:w="4102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 w:rsidRPr="00CA21D3">
              <w:rPr>
                <w:rFonts w:cs="B Mitra" w:hint="cs"/>
                <w:rtl/>
                <w:lang w:bidi="fa-IR"/>
              </w:rPr>
              <w:t>تقدیرنامۀ اردوی جهادی دامپزشکی</w:t>
            </w: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5</w:t>
            </w:r>
          </w:p>
        </w:tc>
      </w:tr>
      <w:tr w:rsidR="00EE733E" w:rsidRPr="0063727E" w:rsidTr="00EE733E">
        <w:tc>
          <w:tcPr>
            <w:tcW w:w="959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1399</w:t>
            </w:r>
          </w:p>
        </w:tc>
        <w:tc>
          <w:tcPr>
            <w:tcW w:w="3969" w:type="dxa"/>
          </w:tcPr>
          <w:p w:rsidR="00EE733E" w:rsidRDefault="00EE733E" w:rsidP="00EE733E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رئیس اداره شهرستان</w:t>
            </w:r>
          </w:p>
        </w:tc>
        <w:tc>
          <w:tcPr>
            <w:tcW w:w="4102" w:type="dxa"/>
          </w:tcPr>
          <w:p w:rsidR="00EE733E" w:rsidRPr="00CA21D3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کارمند نمونه اداره دامپزشکی شهرستان </w:t>
            </w:r>
          </w:p>
        </w:tc>
        <w:tc>
          <w:tcPr>
            <w:tcW w:w="546" w:type="dxa"/>
          </w:tcPr>
          <w:p w:rsidR="00EE733E" w:rsidRDefault="00EE733E" w:rsidP="00EE733E">
            <w:pPr>
              <w:bidi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41"/>
        <w:gridCol w:w="3517"/>
        <w:gridCol w:w="1165"/>
      </w:tblGrid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351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16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01/02/1391</w:t>
            </w:r>
          </w:p>
        </w:tc>
        <w:tc>
          <w:tcPr>
            <w:tcW w:w="3517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بهداشتی مجتمع لاین بابلکنار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8441D0" w:rsidP="008441D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01/11/1393</w:t>
            </w:r>
          </w:p>
        </w:tc>
        <w:tc>
          <w:tcPr>
            <w:tcW w:w="3517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بازرگانی داروسازی داملران رازک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01/08/1394</w:t>
            </w:r>
          </w:p>
        </w:tc>
        <w:tc>
          <w:tcPr>
            <w:tcW w:w="3517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فنی بهداشتی شرکت بسته بندی گوشت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CA66DD" w:rsidRPr="00CA66DD" w:rsidTr="00982C0F">
        <w:tc>
          <w:tcPr>
            <w:tcW w:w="2327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01/08/1396</w:t>
            </w:r>
          </w:p>
        </w:tc>
        <w:tc>
          <w:tcPr>
            <w:tcW w:w="3517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مبارزه با بیماریهای طیور اداره کل دامپزشکی همدان</w:t>
            </w:r>
          </w:p>
        </w:tc>
        <w:tc>
          <w:tcPr>
            <w:tcW w:w="1165" w:type="dxa"/>
          </w:tcPr>
          <w:p w:rsidR="00CA66DD" w:rsidRPr="00CA66DD" w:rsidRDefault="008441D0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8441D0" w:rsidRPr="00CA66DD" w:rsidTr="00982C0F">
        <w:tc>
          <w:tcPr>
            <w:tcW w:w="2327" w:type="dxa"/>
          </w:tcPr>
          <w:p w:rsidR="008441D0" w:rsidRPr="00CA66DD" w:rsidRDefault="008441D0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8441D0" w:rsidRDefault="008441D0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1/2/1398</w:t>
            </w:r>
          </w:p>
        </w:tc>
        <w:tc>
          <w:tcPr>
            <w:tcW w:w="3517" w:type="dxa"/>
          </w:tcPr>
          <w:p w:rsidR="008441D0" w:rsidRPr="00CA66DD" w:rsidRDefault="008441D0" w:rsidP="008441D0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کارشناس مبارزه با بیماریهای طیور اداره کل دامپزشکی </w:t>
            </w:r>
            <w:r>
              <w:rPr>
                <w:rFonts w:cs="2  Mitra" w:hint="cs"/>
                <w:rtl/>
                <w:lang w:bidi="fa-IR"/>
              </w:rPr>
              <w:t>مازندران</w:t>
            </w:r>
          </w:p>
        </w:tc>
        <w:tc>
          <w:tcPr>
            <w:tcW w:w="1165" w:type="dxa"/>
          </w:tcPr>
          <w:p w:rsidR="008441D0" w:rsidRDefault="008441D0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8441D0" w:rsidRPr="00CA66DD" w:rsidTr="00982C0F">
        <w:tc>
          <w:tcPr>
            <w:tcW w:w="2327" w:type="dxa"/>
          </w:tcPr>
          <w:p w:rsidR="008441D0" w:rsidRPr="00CA66DD" w:rsidRDefault="008441D0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8441D0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1/5/1401</w:t>
            </w:r>
          </w:p>
        </w:tc>
        <w:tc>
          <w:tcPr>
            <w:tcW w:w="3517" w:type="dxa"/>
          </w:tcPr>
          <w:p w:rsidR="008441D0" w:rsidRDefault="008441D0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کارشناس </w:t>
            </w:r>
            <w:r w:rsidR="00982C0F">
              <w:rPr>
                <w:rFonts w:cs="2  Mitra" w:hint="cs"/>
                <w:rtl/>
                <w:lang w:bidi="fa-IR"/>
              </w:rPr>
              <w:t>برنامه و بودجه اداره کل دامپزشکی مازندران</w:t>
            </w:r>
          </w:p>
        </w:tc>
        <w:tc>
          <w:tcPr>
            <w:tcW w:w="1165" w:type="dxa"/>
          </w:tcPr>
          <w:p w:rsidR="008441D0" w:rsidRDefault="008441D0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  <w:tr w:rsidR="00982C0F" w:rsidRPr="00CA66DD" w:rsidTr="00982C0F">
        <w:tc>
          <w:tcPr>
            <w:tcW w:w="2327" w:type="dxa"/>
          </w:tcPr>
          <w:p w:rsidR="00982C0F" w:rsidRPr="00CA66DD" w:rsidRDefault="00982C0F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1/11/1401</w:t>
            </w:r>
          </w:p>
        </w:tc>
        <w:tc>
          <w:tcPr>
            <w:tcW w:w="3517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دفتر مدیر کل دامپزشکی مازندران</w:t>
            </w:r>
          </w:p>
        </w:tc>
        <w:tc>
          <w:tcPr>
            <w:tcW w:w="1165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</w:t>
            </w:r>
          </w:p>
        </w:tc>
      </w:tr>
      <w:tr w:rsidR="00982C0F" w:rsidRPr="00CA66DD" w:rsidTr="00982C0F">
        <w:tc>
          <w:tcPr>
            <w:tcW w:w="2327" w:type="dxa"/>
          </w:tcPr>
          <w:p w:rsidR="00982C0F" w:rsidRPr="00CA66DD" w:rsidRDefault="00982C0F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1/05/1402</w:t>
            </w:r>
          </w:p>
        </w:tc>
        <w:tc>
          <w:tcPr>
            <w:tcW w:w="3517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پدافند غیرعامل اداره کل دامپزشکی مازندران</w:t>
            </w:r>
          </w:p>
        </w:tc>
        <w:tc>
          <w:tcPr>
            <w:tcW w:w="1165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8</w:t>
            </w:r>
          </w:p>
        </w:tc>
      </w:tr>
      <w:tr w:rsidR="00982C0F" w:rsidRPr="00CA66DD" w:rsidTr="00982C0F">
        <w:tc>
          <w:tcPr>
            <w:tcW w:w="2327" w:type="dxa"/>
          </w:tcPr>
          <w:p w:rsidR="00982C0F" w:rsidRPr="00CA66DD" w:rsidRDefault="00982C0F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1/05/1402</w:t>
            </w:r>
          </w:p>
        </w:tc>
        <w:tc>
          <w:tcPr>
            <w:tcW w:w="3517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مدیریت بحران اداره کل دامپزشکی مازندران</w:t>
            </w:r>
          </w:p>
        </w:tc>
        <w:tc>
          <w:tcPr>
            <w:tcW w:w="1165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9</w:t>
            </w:r>
          </w:p>
        </w:tc>
      </w:tr>
      <w:tr w:rsidR="00982C0F" w:rsidRPr="00CA66DD" w:rsidTr="00982C0F">
        <w:tc>
          <w:tcPr>
            <w:tcW w:w="2327" w:type="dxa"/>
          </w:tcPr>
          <w:p w:rsidR="00982C0F" w:rsidRPr="00CA66DD" w:rsidRDefault="00982C0F" w:rsidP="008441D0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41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30/04/1403</w:t>
            </w:r>
          </w:p>
        </w:tc>
        <w:tc>
          <w:tcPr>
            <w:tcW w:w="3517" w:type="dxa"/>
            <w:vAlign w:val="center"/>
          </w:tcPr>
          <w:p w:rsidR="00982C0F" w:rsidRPr="00982C0F" w:rsidRDefault="00982C0F" w:rsidP="00982C0F">
            <w:pPr>
              <w:jc w:val="center"/>
              <w:rPr>
                <w:rFonts w:cs="2  Mitra"/>
                <w:lang w:bidi="fa-IR"/>
              </w:rPr>
            </w:pPr>
            <w:r w:rsidRPr="00982C0F">
              <w:rPr>
                <w:rFonts w:cs="2  Mitra" w:hint="cs"/>
                <w:rtl/>
                <w:lang w:bidi="fa-IR"/>
              </w:rPr>
              <w:t>دستیار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مدیرکل</w:t>
            </w:r>
            <w:r>
              <w:rPr>
                <w:rFonts w:cs="2  Mitra" w:hint="cs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دامپزشکی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استان</w:t>
            </w:r>
          </w:p>
          <w:p w:rsidR="00982C0F" w:rsidRDefault="00982C0F" w:rsidP="00982C0F">
            <w:pPr>
              <w:jc w:val="center"/>
              <w:rPr>
                <w:rFonts w:cs="2  Mitra" w:hint="cs"/>
                <w:rtl/>
                <w:lang w:bidi="fa-IR"/>
              </w:rPr>
            </w:pPr>
            <w:r w:rsidRPr="00982C0F">
              <w:rPr>
                <w:rFonts w:cs="2  Mitra" w:hint="cs"/>
                <w:rtl/>
                <w:lang w:bidi="fa-IR"/>
              </w:rPr>
              <w:t>مازنـدران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در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امر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مردمی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سازي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  <w:r w:rsidRPr="00982C0F">
              <w:rPr>
                <w:rFonts w:cs="2  Mitra" w:hint="cs"/>
                <w:rtl/>
                <w:lang w:bidi="fa-IR"/>
              </w:rPr>
              <w:t>دولت</w:t>
            </w:r>
            <w:r w:rsidRPr="00982C0F">
              <w:rPr>
                <w:rFonts w:cs="2  Mitra"/>
                <w:rtl/>
                <w:lang w:bidi="fa-IR"/>
              </w:rPr>
              <w:t xml:space="preserve"> </w:t>
            </w:r>
          </w:p>
        </w:tc>
        <w:tc>
          <w:tcPr>
            <w:tcW w:w="1165" w:type="dxa"/>
          </w:tcPr>
          <w:p w:rsidR="00982C0F" w:rsidRDefault="00982C0F" w:rsidP="008441D0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3509"/>
        <w:gridCol w:w="1165"/>
      </w:tblGrid>
      <w:tr w:rsidR="00CA66DD" w:rsidRPr="00CA66DD" w:rsidTr="00EE733E">
        <w:tc>
          <w:tcPr>
            <w:tcW w:w="2340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3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3509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16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EE733E" w:rsidRPr="00CA66DD" w:rsidTr="00EE733E">
        <w:tc>
          <w:tcPr>
            <w:tcW w:w="2340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</w:p>
        </w:tc>
        <w:tc>
          <w:tcPr>
            <w:tcW w:w="2336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دانشگاه </w:t>
            </w:r>
            <w:r>
              <w:rPr>
                <w:rFonts w:cs="B Mitra" w:hint="cs"/>
                <w:rtl/>
                <w:lang w:bidi="fa-IR"/>
              </w:rPr>
              <w:t>غیرانتفاعی تجن قائمشهر</w:t>
            </w:r>
          </w:p>
        </w:tc>
        <w:tc>
          <w:tcPr>
            <w:tcW w:w="3509" w:type="dxa"/>
          </w:tcPr>
          <w:p w:rsidR="00EE733E" w:rsidRPr="0063727E" w:rsidRDefault="00EE733E" w:rsidP="00EE733E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مدرّس مدعو  (غیرهیئت علمی)</w:t>
            </w:r>
          </w:p>
        </w:tc>
        <w:tc>
          <w:tcPr>
            <w:tcW w:w="1165" w:type="dxa"/>
          </w:tcPr>
          <w:p w:rsidR="00EE733E" w:rsidRPr="00CA66DD" w:rsidRDefault="00EE733E" w:rsidP="00EE733E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EE733E" w:rsidRPr="00CA66DD" w:rsidTr="00EE733E">
        <w:tc>
          <w:tcPr>
            <w:tcW w:w="2340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معاونت امور دام وزارت جهاد </w:t>
            </w:r>
            <w:r w:rsidR="00893A5F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893A5F">
              <w:rPr>
                <w:rFonts w:cs="2  Mitra" w:hint="cs"/>
                <w:rtl/>
                <w:lang w:bidi="fa-IR"/>
              </w:rPr>
              <w:t xml:space="preserve"> مجتمع لاین بابلکنار</w:t>
            </w:r>
          </w:p>
        </w:tc>
        <w:tc>
          <w:tcPr>
            <w:tcW w:w="3509" w:type="dxa"/>
          </w:tcPr>
          <w:p w:rsidR="00EE733E" w:rsidRPr="00CA66DD" w:rsidRDefault="00EE733E" w:rsidP="00EE733E">
            <w:pPr>
              <w:jc w:val="right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بهداشتی مجتمع لاین بابلکنار</w:t>
            </w:r>
          </w:p>
        </w:tc>
        <w:tc>
          <w:tcPr>
            <w:tcW w:w="1165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EE733E" w:rsidRPr="00CA66DD" w:rsidTr="00EE733E">
        <w:tc>
          <w:tcPr>
            <w:tcW w:w="2340" w:type="dxa"/>
          </w:tcPr>
          <w:p w:rsidR="00EE733E" w:rsidRPr="00CA66DD" w:rsidRDefault="00EE733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EE733E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استان همدان</w:t>
            </w:r>
          </w:p>
        </w:tc>
        <w:tc>
          <w:tcPr>
            <w:tcW w:w="3509" w:type="dxa"/>
          </w:tcPr>
          <w:p w:rsidR="00EE733E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کارشناس بهداشتی اداره کل دامپزشکی همدان</w:t>
            </w:r>
          </w:p>
        </w:tc>
        <w:tc>
          <w:tcPr>
            <w:tcW w:w="1165" w:type="dxa"/>
          </w:tcPr>
          <w:p w:rsidR="00EE733E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893A5F" w:rsidRPr="00CA66DD" w:rsidTr="00EE733E">
        <w:tc>
          <w:tcPr>
            <w:tcW w:w="2340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36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استان </w:t>
            </w:r>
            <w:r>
              <w:rPr>
                <w:rFonts w:cs="2  Mitra" w:hint="cs"/>
                <w:rtl/>
                <w:lang w:bidi="fa-IR"/>
              </w:rPr>
              <w:t>مازندران</w:t>
            </w:r>
          </w:p>
        </w:tc>
        <w:tc>
          <w:tcPr>
            <w:tcW w:w="3509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کارشناس بهداشتی اداره کل دامپزشکی </w:t>
            </w:r>
            <w:r>
              <w:rPr>
                <w:rFonts w:cs="2  Mitra" w:hint="cs"/>
                <w:rtl/>
                <w:lang w:bidi="fa-IR"/>
              </w:rPr>
              <w:t>مازندران</w:t>
            </w:r>
          </w:p>
        </w:tc>
        <w:tc>
          <w:tcPr>
            <w:tcW w:w="1165" w:type="dxa"/>
          </w:tcPr>
          <w:p w:rsidR="00893A5F" w:rsidRDefault="00893A5F" w:rsidP="00893A5F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159"/>
        <w:gridCol w:w="1075"/>
      </w:tblGrid>
      <w:tr w:rsidR="00CA66DD" w:rsidRPr="00CA66DD" w:rsidTr="00893A5F">
        <w:tc>
          <w:tcPr>
            <w:tcW w:w="31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5159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107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159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  <w:r w:rsidRPr="0063727E">
              <w:rPr>
                <w:rFonts w:cs="B Mitra" w:hint="cs"/>
                <w:rtl/>
                <w:lang w:bidi="fa-IR"/>
              </w:rPr>
              <w:t xml:space="preserve"> زبان انگلیسی</w:t>
            </w: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159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بیماریهای دام و طیور</w:t>
            </w: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63727E" w:rsidRDefault="00893A5F" w:rsidP="00893A5F">
            <w:pPr>
              <w:bidi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خوب</w:t>
            </w:r>
          </w:p>
        </w:tc>
        <w:tc>
          <w:tcPr>
            <w:tcW w:w="5159" w:type="dxa"/>
          </w:tcPr>
          <w:p w:rsidR="00893A5F" w:rsidRPr="0063727E" w:rsidRDefault="00893A5F" w:rsidP="00893A5F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اپیدمیولوژی بیماری ها</w:t>
            </w:r>
          </w:p>
        </w:tc>
        <w:tc>
          <w:tcPr>
            <w:tcW w:w="1075" w:type="dxa"/>
          </w:tcPr>
          <w:p w:rsidR="00893A5F" w:rsidRPr="00CA66DD" w:rsidRDefault="00893A5F" w:rsidP="00893A5F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893A5F" w:rsidRPr="00CA66DD" w:rsidTr="00893A5F">
        <w:tc>
          <w:tcPr>
            <w:tcW w:w="3116" w:type="dxa"/>
          </w:tcPr>
          <w:p w:rsidR="00893A5F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خوب</w:t>
            </w:r>
          </w:p>
        </w:tc>
        <w:tc>
          <w:tcPr>
            <w:tcW w:w="5159" w:type="dxa"/>
          </w:tcPr>
          <w:p w:rsidR="00893A5F" w:rsidRPr="00CA66DD" w:rsidRDefault="00893A5F" w:rsidP="00893A5F">
            <w:pPr>
              <w:jc w:val="right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حقوق</w:t>
            </w:r>
          </w:p>
        </w:tc>
        <w:tc>
          <w:tcPr>
            <w:tcW w:w="1075" w:type="dxa"/>
          </w:tcPr>
          <w:p w:rsidR="00893A5F" w:rsidRPr="00CA66DD" w:rsidRDefault="00893A5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558"/>
        <w:gridCol w:w="1550"/>
        <w:gridCol w:w="1560"/>
        <w:gridCol w:w="1561"/>
        <w:gridCol w:w="1561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82C0F">
      <w:pPr>
        <w:jc w:val="center"/>
        <w:rPr>
          <w:rtl/>
          <w:lang w:bidi="fa-IR"/>
        </w:rPr>
      </w:pPr>
    </w:p>
    <w:sectPr w:rsidR="00CA66DD" w:rsidSect="00833CE0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A1" w:rsidRDefault="005B0DA1" w:rsidP="00322CFE">
      <w:pPr>
        <w:spacing w:after="0" w:line="240" w:lineRule="auto"/>
      </w:pPr>
      <w:r>
        <w:separator/>
      </w:r>
    </w:p>
  </w:endnote>
  <w:endnote w:type="continuationSeparator" w:id="0">
    <w:p w:rsidR="005B0DA1" w:rsidRDefault="005B0DA1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A1" w:rsidRDefault="005B0DA1" w:rsidP="00322CFE">
      <w:pPr>
        <w:spacing w:after="0" w:line="240" w:lineRule="auto"/>
      </w:pPr>
      <w:r>
        <w:separator/>
      </w:r>
    </w:p>
  </w:footnote>
  <w:footnote w:type="continuationSeparator" w:id="0">
    <w:p w:rsidR="005B0DA1" w:rsidRDefault="005B0DA1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361A5"/>
    <w:rsid w:val="00295E2E"/>
    <w:rsid w:val="00311BB0"/>
    <w:rsid w:val="00322CFE"/>
    <w:rsid w:val="00353E11"/>
    <w:rsid w:val="00480EF6"/>
    <w:rsid w:val="005152D2"/>
    <w:rsid w:val="00524B50"/>
    <w:rsid w:val="0053494A"/>
    <w:rsid w:val="00561939"/>
    <w:rsid w:val="005A4FFE"/>
    <w:rsid w:val="005B0DA1"/>
    <w:rsid w:val="005B7639"/>
    <w:rsid w:val="0063332B"/>
    <w:rsid w:val="006650FE"/>
    <w:rsid w:val="006E78F3"/>
    <w:rsid w:val="007021B1"/>
    <w:rsid w:val="00706312"/>
    <w:rsid w:val="00710D94"/>
    <w:rsid w:val="007D68B0"/>
    <w:rsid w:val="007E32F2"/>
    <w:rsid w:val="00833CE0"/>
    <w:rsid w:val="008441D0"/>
    <w:rsid w:val="00893A5F"/>
    <w:rsid w:val="008D36CF"/>
    <w:rsid w:val="008D41B8"/>
    <w:rsid w:val="008E1E72"/>
    <w:rsid w:val="008E42DA"/>
    <w:rsid w:val="00936E9B"/>
    <w:rsid w:val="009463E7"/>
    <w:rsid w:val="0095234B"/>
    <w:rsid w:val="0097677C"/>
    <w:rsid w:val="00982C0F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C51216"/>
    <w:rsid w:val="00CA66DD"/>
    <w:rsid w:val="00D23300"/>
    <w:rsid w:val="00D2606C"/>
    <w:rsid w:val="00D45986"/>
    <w:rsid w:val="00DE713F"/>
    <w:rsid w:val="00E536F2"/>
    <w:rsid w:val="00E93CBD"/>
    <w:rsid w:val="00EE733E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E4AB3"/>
  <w15:docId w15:val="{B2B8ADCA-3FA2-4506-AD00-EB5299C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E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1682-0BB4-4973-B8DF-E3A98326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msidaftar</cp:lastModifiedBy>
  <cp:revision>3</cp:revision>
  <dcterms:created xsi:type="dcterms:W3CDTF">2025-01-30T05:16:00Z</dcterms:created>
  <dcterms:modified xsi:type="dcterms:W3CDTF">2025-03-09T07:21:00Z</dcterms:modified>
</cp:coreProperties>
</file>